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 w:line="415" w:lineRule="auto"/>
        <w:jc w:val="center"/>
        <w:rPr>
          <w:rFonts w:hint="eastAsia" w:ascii="仿宋_GB2312" w:eastAsia="仿宋_GB2312"/>
          <w:sz w:val="36"/>
          <w:szCs w:val="36"/>
        </w:rPr>
      </w:pPr>
      <w:bookmarkStart w:id="0" w:name="_Toc284411942"/>
      <w:r>
        <w:rPr>
          <w:rFonts w:hint="eastAsia" w:ascii="仿宋_GB2312" w:eastAsia="仿宋_GB2312"/>
          <w:sz w:val="36"/>
          <w:szCs w:val="36"/>
        </w:rPr>
        <w:t>每周自我鉴定</w:t>
      </w:r>
      <w:bookmarkEnd w:id="0"/>
    </w:p>
    <w:p>
      <w:pPr>
        <w:ind w:firstLine="840" w:firstLineChars="4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部门：                                           姓名（正楷）：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133"/>
        <w:gridCol w:w="2068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82" w:hanging="882" w:hangingChars="42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本周</w:t>
            </w:r>
          </w:p>
          <w:p>
            <w:pPr>
              <w:widowControl/>
              <w:ind w:left="882" w:hanging="882" w:hangingChars="42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完成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95"/>
              <w:jc w:val="center"/>
              <w:rPr>
                <w:rFonts w:hint="eastAsia" w:ascii="仿宋_GB2312" w:hAnsi="Tahoma" w:eastAsia="仿宋_GB2312" w:cs="Tahoma"/>
                <w:color w:val="FF000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879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879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879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879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879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失误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8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帮助</w:t>
            </w:r>
          </w:p>
        </w:tc>
        <w:tc>
          <w:tcPr>
            <w:tcW w:w="8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8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31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31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31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313"/>
              <w:jc w:val="center"/>
              <w:rPr>
                <w:rFonts w:hint="eastAsia" w:ascii="仿宋_GB2312" w:eastAsia="仿宋_GB2312"/>
                <w:szCs w:val="21"/>
              </w:rPr>
            </w:pPr>
            <w:bookmarkStart w:id="1" w:name="_GoBack"/>
            <w:bookmarkEnd w:id="1"/>
          </w:p>
          <w:p>
            <w:pPr>
              <w:ind w:left="31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09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建议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或举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报等</w:t>
            </w:r>
          </w:p>
        </w:tc>
        <w:tc>
          <w:tcPr>
            <w:tcW w:w="8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208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left="103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自我评分：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67310</wp:posOffset>
                      </wp:positionV>
                      <wp:extent cx="133350" cy="99060"/>
                      <wp:effectExtent l="5080" t="4445" r="1397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3.75pt;margin-top:5.3pt;height:7.8pt;width:10.5pt;z-index:251660288;mso-width-relative:page;mso-height-relative:page;" fillcolor="#FFFFFF" filled="t" stroked="t" coordsize="21600,21600" o:gfxdata="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9/n+NcAAAAJAQAA&#10;DwAAAAAAAAABACAAAAAiAAAAZHJzL2Rvd25yZXYueG1sUEsBAhQAFAAAAAgAh07iQDw1HxLhAQAA&#10;zg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>1、本周本人能力发挥程度在90%以上：     签名：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67310</wp:posOffset>
                      </wp:positionV>
                      <wp:extent cx="133350" cy="99060"/>
                      <wp:effectExtent l="5080" t="4445" r="1397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3.75pt;margin-top:5.3pt;height:7.8pt;width:10.5pt;z-index:251661312;mso-width-relative:page;mso-height-relative:page;" fillcolor="#FFFFFF" filled="t" stroked="t" coordsize="21600,21600" o:gfxdata="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3+f41wAAAAkBAAAP&#10;AAAAAAAAAAEAIAAAACIAAABkcnMvZG93bnJldi54bWxQSwECFAAUAAAACACHTuJAvmGVm+ABAADO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>2、本周本人能力发挥程度在80%以上：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73025</wp:posOffset>
                      </wp:positionV>
                      <wp:extent cx="133350" cy="99060"/>
                      <wp:effectExtent l="5080" t="4445" r="13970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3.6pt;margin-top:5.75pt;height:7.8pt;width:10.5pt;z-index:251662336;mso-width-relative:page;mso-height-relative:page;" fillcolor="#FFFFFF" filled="t" stroked="t" coordsize="21600,21600" o:gfxdata="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eHL3tcAAAAJAQAA&#10;DwAAAAAAAAABACAAAAAiAAAAZHJzL2Rvd25yZXYueG1sUEsBAhQAFAAAAAgAh07iQH0f2lbhAQAA&#10;zg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>3、本周本人能力发挥程度在70%以上：     日期： 月  日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部门意见：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经理审核意见：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本鉴定须在每周六下班前完成并交上级领导评核。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有失误造成公司经济和声誉损失但能自觉填报者将从轻处理，否则经查出将处以3—10倍的罚款。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凡填写的每份自我鉴定一律不得少于150字，如少于150字或迟交自我鉴定者，则做出20—50元的经济处罚，由财务直接在工资中扣除。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197319">
    <w:nsid w:val="56EA5347"/>
    <w:multiLevelType w:val="multilevel"/>
    <w:tmpl w:val="56EA5347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581973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2ED4"/>
    <w:rsid w:val="7E192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2016-03-17T06:42:00Z</dcterms:created>
  <dc:creator>user</dc:creator>
  <cp:lastModifiedBy>user</cp:lastModifiedBy>
  <dcterms:modified xsi:type="dcterms:W3CDTF">2016-03-17T06:42:55Z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